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C8D0" w14:textId="77777777" w:rsidR="005E2189" w:rsidRDefault="00E9698B">
      <w:pPr>
        <w:keepNext/>
        <w:keepLines/>
        <w:spacing w:after="0" w:line="276" w:lineRule="auto"/>
        <w:ind w:left="513" w:hanging="1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Verksamhetsberättelse för </w:t>
      </w:r>
    </w:p>
    <w:p w14:paraId="4FA5C0F5" w14:textId="77777777" w:rsidR="005E2189" w:rsidRDefault="00E9698B">
      <w:pPr>
        <w:keepNext/>
        <w:keepLines/>
        <w:spacing w:after="0" w:line="276" w:lineRule="auto"/>
        <w:ind w:left="513" w:hanging="10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>Österfärnebo Sockens utvecklingsgrupp för år 2021</w:t>
      </w:r>
    </w:p>
    <w:p w14:paraId="24E85856" w14:textId="77777777" w:rsidR="005E2189" w:rsidRDefault="005E2189">
      <w:pPr>
        <w:keepNext/>
        <w:keepLines/>
        <w:spacing w:after="0" w:line="276" w:lineRule="auto"/>
        <w:ind w:left="513" w:hanging="10"/>
        <w:rPr>
          <w:rFonts w:ascii="Times New Roman" w:eastAsia="Times New Roman" w:hAnsi="Times New Roman" w:cs="Times New Roman"/>
          <w:sz w:val="34"/>
          <w:szCs w:val="34"/>
        </w:rPr>
      </w:pPr>
    </w:p>
    <w:p w14:paraId="0091B336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Utegym</w:t>
      </w:r>
      <w:proofErr w:type="spellEnd"/>
    </w:p>
    <w:p w14:paraId="7094DB88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Utvecklingsgruppen sökte tillsammans med ÖFIF hos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CA-stiftelsens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FOLKE-fond om att bygga ett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utegym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Österfärnebo. Vi tilldelades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kronor. Gymmet byggdes med hjälp av lokala </w:t>
      </w:r>
      <w:r>
        <w:rPr>
          <w:rFonts w:ascii="Times New Roman" w:eastAsia="Times New Roman" w:hAnsi="Times New Roman" w:cs="Times New Roman"/>
          <w:sz w:val="24"/>
          <w:szCs w:val="24"/>
        </w:rPr>
        <w:t>entreprenörer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och </w:t>
      </w:r>
      <w:r>
        <w:rPr>
          <w:rFonts w:ascii="Times New Roman" w:eastAsia="Times New Roman" w:hAnsi="Times New Roman" w:cs="Times New Roman"/>
          <w:sz w:val="24"/>
          <w:szCs w:val="24"/>
        </w:rPr>
        <w:t>mycket ideella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krafter under sommaren och invigdes i september. Mer än 30 personer </w:t>
      </w:r>
      <w:r>
        <w:rPr>
          <w:rFonts w:ascii="Times New Roman" w:eastAsia="Times New Roman" w:hAnsi="Times New Roman" w:cs="Times New Roman"/>
          <w:sz w:val="24"/>
          <w:szCs w:val="24"/>
        </w:rPr>
        <w:t>bidrog med över 250 ideella arbetstimm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byggarbetet. Vid invigningen i </w:t>
      </w:r>
      <w:r>
        <w:rPr>
          <w:rFonts w:ascii="Times New Roman" w:eastAsia="Times New Roman" w:hAnsi="Times New Roman" w:cs="Times New Roman"/>
          <w:sz w:val="24"/>
          <w:szCs w:val="24"/>
        </w:rPr>
        <w:t>september deltog över 100 personer med god mediabevakning.</w:t>
      </w:r>
    </w:p>
    <w:p w14:paraId="19B6E419" w14:textId="77777777" w:rsidR="005E2189" w:rsidRDefault="005E2189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9637C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Barnaktiviteter</w:t>
      </w:r>
    </w:p>
    <w:p w14:paraId="384A3BB4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Vår grupp ordnade en höstlovsaktivitet för barn 2 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 fågeltema.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Totalt 35 barn i åldrarna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6-12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år deltog och ett mindre antal föräldra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Närmare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holkar snickrades och därefter målades under dagen.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Bidrag för höstlovsaktiviteten söktes och beviljades hos Sandvikens kommun. Utvecklingsgruppen har även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arrangerat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Påsksmyg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alloweensmyg och Tomtesmyg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Tallparken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 barn och vuxna.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E12FF3" w14:textId="77777777" w:rsidR="005E2189" w:rsidRDefault="005E2189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F942A9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Vindkraft</w:t>
      </w:r>
    </w:p>
    <w:p w14:paraId="6C7F2EE0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 finns planer för en vindkraftspark (Stormossen) i vår socken. Parken ligger på gränsen mellan Sandvikens, Avesta och Hof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ors kommuner.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Utvecklingsgruppen tillsammans med 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 </w:t>
      </w:r>
      <w:r>
        <w:rPr>
          <w:rFonts w:ascii="Times New Roman" w:eastAsia="Times New Roman" w:hAnsi="Times New Roman" w:cs="Times New Roman"/>
          <w:sz w:val="24"/>
          <w:szCs w:val="24"/>
        </w:rPr>
        <w:t>“I med och motvind”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bjöd in till en samtalskväll om detta 13 oktober. 25 personer deltog i ett konstruktivt möte. Gruppen deltog även i samrådet </w:t>
      </w:r>
      <w:r>
        <w:rPr>
          <w:rFonts w:ascii="Times New Roman" w:eastAsia="Times New Roman" w:hAnsi="Times New Roman" w:cs="Times New Roman"/>
          <w:sz w:val="24"/>
          <w:szCs w:val="24"/>
        </w:rPr>
        <w:t>kring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vindkraftsparken Stormossen bolaget WPD 17 november.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dare deltar Utvecklingsgruppen i </w:t>
      </w:r>
      <w:r>
        <w:rPr>
          <w:rFonts w:ascii="Times New Roman" w:eastAsia="Times New Roman" w:hAnsi="Times New Roman" w:cs="Times New Roman"/>
          <w:sz w:val="24"/>
          <w:szCs w:val="24"/>
        </w:rPr>
        <w:t>regelbundna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samtal med andra </w:t>
      </w:r>
      <w:r>
        <w:rPr>
          <w:rFonts w:ascii="Times New Roman" w:eastAsia="Times New Roman" w:hAnsi="Times New Roman" w:cs="Times New Roman"/>
          <w:sz w:val="24"/>
          <w:szCs w:val="24"/>
        </w:rPr>
        <w:t>liknand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grupper i de andra kommunerna om hur en </w:t>
      </w:r>
      <w:r>
        <w:rPr>
          <w:rFonts w:ascii="Times New Roman" w:eastAsia="Times New Roman" w:hAnsi="Times New Roman" w:cs="Times New Roman"/>
          <w:sz w:val="24"/>
          <w:szCs w:val="24"/>
        </w:rPr>
        <w:t>eventuell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vindkraftsetablering 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ulle kunna gynna bygden på bästa sätt. Utvecklingsgruppen tar dock inte ställning för eller emot utan det är upp till varje enskild medlem/invånare i bygden. </w:t>
      </w:r>
    </w:p>
    <w:p w14:paraId="66362D47" w14:textId="77777777" w:rsidR="005E2189" w:rsidRDefault="005E2189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3D7D5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Bostadsgrupp</w:t>
      </w:r>
    </w:p>
    <w:p w14:paraId="422BD474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 finns efterfrågan på bostäder i socknen och samtidigt står många hus tomma. Utvecklingsgruppen har därför startat en arbetsgrupp som uppmuntrar fastighetsägare att hyra ut sina tomma hus. Husägare har fått brev och frågan har uppmärksammats i kontaktbl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adet och på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824A52" w14:textId="77777777" w:rsidR="005E2189" w:rsidRDefault="005E2189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A0002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GIRA</w:t>
      </w:r>
    </w:p>
    <w:p w14:paraId="508F2CDC" w14:textId="77777777" w:rsidR="005E2189" w:rsidRDefault="00E9698B">
      <w:pPr>
        <w:widowControl w:val="0"/>
        <w:spacing w:after="200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Utvecklingsg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ruppen är med i det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Europeiska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projektet: GIRA (Green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Initatives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Rural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Areas). Deltag</w:t>
      </w:r>
      <w:r>
        <w:rPr>
          <w:rFonts w:ascii="Times New Roman" w:eastAsia="Times New Roman" w:hAnsi="Times New Roman" w:cs="Times New Roman"/>
          <w:sz w:val="24"/>
          <w:szCs w:val="24"/>
        </w:rPr>
        <w:t>ande grupper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Sverige, Tys</w:t>
      </w:r>
      <w:r>
        <w:rPr>
          <w:rFonts w:ascii="Times New Roman" w:eastAsia="Times New Roman" w:hAnsi="Times New Roman" w:cs="Times New Roman"/>
          <w:sz w:val="24"/>
          <w:szCs w:val="24"/>
        </w:rPr>
        <w:t>kland, Polen, Nederländerna, Frankrike och Grekland skall finna och delge varandra olika klimatförbä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ttrande åtgärder som genomförts på landsbygden.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Sophia Malm gjorde d</w:t>
      </w:r>
      <w:r>
        <w:rPr>
          <w:rFonts w:ascii="Times New Roman" w:eastAsia="Times New Roman" w:hAnsi="Times New Roman" w:cs="Times New Roman"/>
          <w:sz w:val="24"/>
          <w:szCs w:val="24"/>
        </w:rPr>
        <w:t>eltog under slutet av augusti i 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studieresa till Rhodos, Grekland för att studera lokal utveckling där. Sophia har skrivit en rapport om denna resa.</w:t>
      </w:r>
    </w:p>
    <w:p w14:paraId="1FB8CF90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Opinionsbildning Högstadiet</w:t>
      </w:r>
    </w:p>
    <w:p w14:paraId="0FFF8069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Sedan den</w:t>
      </w:r>
      <w:r>
        <w:rPr>
          <w:rFonts w:ascii="Times New Roman" w:eastAsia="Times New Roman" w:hAnsi="Times New Roman" w:cs="Times New Roman"/>
          <w:color w:val="000000"/>
        </w:rPr>
        <w:t xml:space="preserve"> tillfälliga stängningen av högstadiet 2018 har vi skrivit debattinlägg, skrivelser och insändare, ordnat möten och haft kontakt med politiker. I slutet av 2020 bjöd vi in samtliga partier i kommunfullmäktige till webbsamtal om Österfärnebo högstadium och </w:t>
      </w:r>
      <w:r>
        <w:rPr>
          <w:rFonts w:ascii="Times New Roman" w:eastAsia="Times New Roman" w:hAnsi="Times New Roman" w:cs="Times New Roman"/>
          <w:color w:val="000000"/>
        </w:rPr>
        <w:t xml:space="preserve">möjligheterna till fjärrundervisning några dagar i veckan för att slippa resa långt varje dag. Detta har sedan lett fram till en utredning om detta i kommunen. </w:t>
      </w:r>
    </w:p>
    <w:p w14:paraId="57EDFF5B" w14:textId="77777777" w:rsidR="005E2189" w:rsidRDefault="005E2189">
      <w:pPr>
        <w:spacing w:after="0" w:line="276" w:lineRule="auto"/>
        <w:ind w:left="566"/>
        <w:rPr>
          <w:rFonts w:ascii="Times New Roman" w:eastAsia="Times New Roman" w:hAnsi="Times New Roman" w:cs="Times New Roman"/>
        </w:rPr>
      </w:pPr>
    </w:p>
    <w:p w14:paraId="606A1D46" w14:textId="77777777" w:rsidR="005E2189" w:rsidRDefault="00E9698B">
      <w:pPr>
        <w:widowControl w:val="0"/>
        <w:spacing w:after="0" w:line="276" w:lineRule="auto"/>
        <w:ind w:left="566" w:right="69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Byskoleupproret</w:t>
      </w:r>
    </w:p>
    <w:p w14:paraId="61F1F0C0" w14:textId="77777777" w:rsidR="005E2189" w:rsidRDefault="00E9698B">
      <w:pPr>
        <w:widowControl w:val="0"/>
        <w:spacing w:after="200" w:line="276" w:lineRule="auto"/>
        <w:ind w:left="566" w:right="6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Utvecklingsgruppen var fortsatt aktiva i ”Byskoleupproret” med aktiva från hela landet.  Vi har medverkat vid regelbundna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webbinarier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och samverkat med Åsa Morberg i Sandviken för att få till möten med landsbygds- och </w:t>
      </w:r>
      <w:proofErr w:type="gramStart"/>
      <w:r>
        <w:rPr>
          <w:rFonts w:ascii="Times New Roman" w:eastAsia="Times New Roman" w:hAnsi="Times New Roman" w:cs="Times New Roman"/>
        </w:rPr>
        <w:t>utbildnings ministrarna</w:t>
      </w:r>
      <w:proofErr w:type="gramEnd"/>
      <w:r>
        <w:rPr>
          <w:rFonts w:ascii="Times New Roman" w:eastAsia="Times New Roman" w:hAnsi="Times New Roman" w:cs="Times New Roman"/>
          <w:color w:val="000000"/>
        </w:rPr>
        <w:t>.  Byskoleupproret och Österfärnebo uppmärksammades bl. a i en artikel i DN under året.</w:t>
      </w:r>
    </w:p>
    <w:p w14:paraId="19ADEC4A" w14:textId="77777777" w:rsidR="005E2189" w:rsidRDefault="00E9698B">
      <w:pPr>
        <w:widowControl w:val="0"/>
        <w:spacing w:after="0" w:line="276" w:lineRule="auto"/>
        <w:ind w:left="566" w:right="6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Radio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program</w:t>
      </w:r>
    </w:p>
    <w:p w14:paraId="404E93FF" w14:textId="77777777" w:rsidR="005E2189" w:rsidRDefault="00E9698B">
      <w:pPr>
        <w:widowControl w:val="0"/>
        <w:spacing w:after="0" w:line="276" w:lineRule="auto"/>
        <w:ind w:left="566" w:right="69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Utvecklingsgruppens arbete uppmärksammades i radioprogrammet </w:t>
      </w:r>
      <w:r>
        <w:rPr>
          <w:rFonts w:ascii="Times New Roman" w:eastAsia="Times New Roman" w:hAnsi="Times New Roman" w:cs="Times New Roman"/>
        </w:rPr>
        <w:t xml:space="preserve">Byrådet i Sveriges Radio P1. Ordförande Paulina Lingers intervjuades tillsammans med Elias </w:t>
      </w:r>
      <w:proofErr w:type="spellStart"/>
      <w:r>
        <w:rPr>
          <w:rFonts w:ascii="Times New Roman" w:eastAsia="Times New Roman" w:hAnsi="Times New Roman" w:cs="Times New Roman"/>
        </w:rPr>
        <w:t>Reg</w:t>
      </w:r>
      <w:r>
        <w:rPr>
          <w:rFonts w:ascii="Times New Roman" w:eastAsia="Times New Roman" w:hAnsi="Times New Roman" w:cs="Times New Roman"/>
        </w:rPr>
        <w:t>elin</w:t>
      </w:r>
      <w:proofErr w:type="spellEnd"/>
      <w:r>
        <w:rPr>
          <w:rFonts w:ascii="Times New Roman" w:eastAsia="Times New Roman" w:hAnsi="Times New Roman" w:cs="Times New Roman"/>
        </w:rPr>
        <w:t xml:space="preserve"> och Annelie </w:t>
      </w:r>
      <w:proofErr w:type="spellStart"/>
      <w:r>
        <w:rPr>
          <w:rFonts w:ascii="Times New Roman" w:eastAsia="Times New Roman" w:hAnsi="Times New Roman" w:cs="Times New Roman"/>
        </w:rPr>
        <w:t>Våhlin</w:t>
      </w:r>
      <w:proofErr w:type="spellEnd"/>
      <w:r>
        <w:rPr>
          <w:rFonts w:ascii="Times New Roman" w:eastAsia="Times New Roman" w:hAnsi="Times New Roman" w:cs="Times New Roman"/>
        </w:rPr>
        <w:t>. Rubriken på avsnittet var: Att lyfta sin bygd. Om ideella krafter, gemenskap och hur små saker kan bli stora för många.</w:t>
      </w:r>
    </w:p>
    <w:p w14:paraId="2190718F" w14:textId="77777777" w:rsidR="005E2189" w:rsidRDefault="005E2189">
      <w:pPr>
        <w:spacing w:after="12" w:line="276" w:lineRule="auto"/>
        <w:ind w:left="566"/>
        <w:rPr>
          <w:rFonts w:ascii="Times New Roman" w:eastAsia="Times New Roman" w:hAnsi="Times New Roman" w:cs="Times New Roman"/>
        </w:rPr>
      </w:pPr>
    </w:p>
    <w:p w14:paraId="3D613F36" w14:textId="77777777" w:rsidR="005E2189" w:rsidRDefault="00E9698B">
      <w:pPr>
        <w:spacing w:after="12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Gåvan</w:t>
      </w:r>
    </w:p>
    <w:p w14:paraId="56C2C04D" w14:textId="77777777" w:rsidR="005E2189" w:rsidRDefault="00E9698B">
      <w:pPr>
        <w:spacing w:after="272" w:line="276" w:lineRule="auto"/>
        <w:ind w:left="566" w:right="9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Utvecklingsgruppen är med i den ekonomiska föreningen som driver samlingslokalen Gåvan. Verksamheten har</w:t>
      </w:r>
      <w:r>
        <w:rPr>
          <w:rFonts w:ascii="Times New Roman" w:eastAsia="Times New Roman" w:hAnsi="Times New Roman" w:cs="Times New Roman"/>
          <w:color w:val="000000"/>
        </w:rPr>
        <w:t xml:space="preserve"> gått på sparlåga på grund av Covid-pandemin. Utvecklingsgruppen och Gåvan annonserar gemensamt i kontaktbladet. </w:t>
      </w:r>
    </w:p>
    <w:p w14:paraId="085820F8" w14:textId="77777777" w:rsidR="005E2189" w:rsidRDefault="00E9698B">
      <w:pPr>
        <w:spacing w:after="0" w:line="276" w:lineRule="auto"/>
        <w:ind w:left="566" w:right="9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Marknadsplatsen YMSA</w:t>
      </w:r>
    </w:p>
    <w:p w14:paraId="37F57926" w14:textId="77777777" w:rsidR="005E2189" w:rsidRDefault="00E9698B">
      <w:pPr>
        <w:spacing w:after="0" w:line="276" w:lineRule="auto"/>
        <w:ind w:left="566" w:right="9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Vi driver marknadsplatsen YMSA där lokalbefolkningen kan köpa och sälja secondhandvaror. En grupp kvinnor arbetar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idéellt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på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Ymsa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Försäljningen under året har varit god. Då dessa kvinnor arbetar utan lön bjuder vi dem på lunch 2 ggr/år.</w:t>
      </w:r>
    </w:p>
    <w:p w14:paraId="5F358357" w14:textId="77777777" w:rsidR="005E2189" w:rsidRDefault="005E2189">
      <w:pPr>
        <w:spacing w:after="0" w:line="276" w:lineRule="auto"/>
        <w:ind w:left="566" w:right="907"/>
        <w:rPr>
          <w:rFonts w:ascii="Times New Roman" w:eastAsia="Times New Roman" w:hAnsi="Times New Roman" w:cs="Times New Roman"/>
        </w:rPr>
      </w:pPr>
    </w:p>
    <w:p w14:paraId="22FC86F6" w14:textId="77777777" w:rsidR="005E2189" w:rsidRDefault="00E9698B">
      <w:pPr>
        <w:spacing w:after="0" w:line="276" w:lineRule="auto"/>
        <w:ind w:left="566" w:right="74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Hemsidan och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facebook</w:t>
      </w:r>
      <w:proofErr w:type="spellEnd"/>
    </w:p>
    <w:p w14:paraId="4CD2437D" w14:textId="77777777" w:rsidR="005E2189" w:rsidRDefault="00E9698B">
      <w:pPr>
        <w:spacing w:after="0" w:line="276" w:lineRule="auto"/>
        <w:ind w:left="566" w:right="7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Annika Wigert har skött om hemsidan www.osterfarnebo.com med aktuella bilder, aktuell information i kalendariet mm. </w:t>
      </w:r>
      <w:r>
        <w:rPr>
          <w:rFonts w:ascii="Times New Roman" w:eastAsia="Times New Roman" w:hAnsi="Times New Roman" w:cs="Times New Roman"/>
          <w:color w:val="000000"/>
        </w:rPr>
        <w:t xml:space="preserve">Hemsidan är den bäst uppdaterade platsen för den som vill kolla upp arrangemang i bygden. Facebook är en allt viktigare metod för att nå ut till bygdens invånare idag. Utvecklingsgruppen har en sida och en grupp som använts flitigt under året. Vi har även </w:t>
      </w:r>
      <w:r>
        <w:rPr>
          <w:rFonts w:ascii="Times New Roman" w:eastAsia="Times New Roman" w:hAnsi="Times New Roman" w:cs="Times New Roman"/>
          <w:color w:val="000000"/>
        </w:rPr>
        <w:t xml:space="preserve">en aktiv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messenger</w:t>
      </w:r>
      <w:proofErr w:type="spellEnd"/>
      <w:r>
        <w:rPr>
          <w:rFonts w:ascii="Times New Roman" w:eastAsia="Times New Roman" w:hAnsi="Times New Roman" w:cs="Times New Roman"/>
          <w:color w:val="000000"/>
        </w:rPr>
        <w:t>-grupp för styrelsen.</w:t>
      </w:r>
    </w:p>
    <w:p w14:paraId="3973EE20" w14:textId="77777777" w:rsidR="005E2189" w:rsidRDefault="005E2189">
      <w:pPr>
        <w:spacing w:after="0" w:line="276" w:lineRule="auto"/>
        <w:ind w:left="566" w:right="748"/>
        <w:rPr>
          <w:rFonts w:ascii="Times New Roman" w:eastAsia="Times New Roman" w:hAnsi="Times New Roman" w:cs="Times New Roman"/>
        </w:rPr>
      </w:pPr>
    </w:p>
    <w:p w14:paraId="2F8301B1" w14:textId="77777777" w:rsidR="005E2189" w:rsidRDefault="00E9698B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Julgran</w:t>
      </w:r>
    </w:p>
    <w:p w14:paraId="4FE4A264" w14:textId="77777777" w:rsidR="005E2189" w:rsidRDefault="00E9698B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Utvecklingsgruppen ordnade en julgran utanför ICA. Elisabet Skur,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Ulvkisbo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skänkte granen. Anders Lövgren och hans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Loppis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stod för ljusslingor</w:t>
      </w:r>
    </w:p>
    <w:p w14:paraId="1136ADEC" w14:textId="77777777" w:rsidR="005E2189" w:rsidRDefault="005E2189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color w:val="000000"/>
        </w:rPr>
      </w:pPr>
    </w:p>
    <w:p w14:paraId="79BAF72B" w14:textId="77777777" w:rsidR="005E2189" w:rsidRDefault="00E9698B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Julmys</w:t>
      </w:r>
      <w:proofErr w:type="spellEnd"/>
    </w:p>
    <w:p w14:paraId="14A934EB" w14:textId="77777777" w:rsidR="005E2189" w:rsidRDefault="00E9698B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Årets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julmys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gick av stapeln på Gåvan 5 december. Trollkarlen Gabriel underhöll barn och vuxna, årskurs sex ordnade fika och flera föreningar och hantverkare sålde sina alster. </w:t>
      </w:r>
    </w:p>
    <w:p w14:paraId="3A5FDE6F" w14:textId="77777777" w:rsidR="005E2189" w:rsidRDefault="005E2189">
      <w:pPr>
        <w:keepNext/>
        <w:keepLines/>
        <w:spacing w:after="3" w:line="276" w:lineRule="auto"/>
        <w:ind w:lef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E5119C" w14:textId="77777777" w:rsidR="005E2189" w:rsidRDefault="00E9698B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Årets sockenbo</w:t>
      </w:r>
    </w:p>
    <w:p w14:paraId="10E13384" w14:textId="77777777" w:rsidR="005E2189" w:rsidRDefault="00E9698B">
      <w:pPr>
        <w:spacing w:after="248" w:line="276" w:lineRule="auto"/>
        <w:ind w:left="566" w:right="7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Till årets sockenbor utsågs Lundgrens konditori. Priset utdelades vid Julmyset på Gåvan. Vanja Andersson fick ett hedersomnämnande för sitt mångåriga arbete med Korpens tipspromenader. </w:t>
      </w:r>
    </w:p>
    <w:p w14:paraId="2A81F804" w14:textId="77777777" w:rsidR="005E2189" w:rsidRDefault="00E9698B">
      <w:pPr>
        <w:spacing w:after="0" w:line="276" w:lineRule="auto"/>
        <w:ind w:left="566" w:right="74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Skogsavverkning</w:t>
      </w:r>
    </w:p>
    <w:p w14:paraId="5714799C" w14:textId="77777777" w:rsidR="005E2189" w:rsidRDefault="00E9698B">
      <w:pPr>
        <w:spacing w:after="0" w:line="276" w:lineRule="auto"/>
        <w:ind w:left="566" w:right="7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Gruppen fick information om en planerad avverkning vid</w:t>
      </w:r>
      <w:r>
        <w:rPr>
          <w:rFonts w:ascii="Times New Roman" w:eastAsia="Times New Roman" w:hAnsi="Times New Roman" w:cs="Times New Roman"/>
          <w:color w:val="000000"/>
        </w:rPr>
        <w:t xml:space="preserve"> elljusspåret och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Koversta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Många var kritiska till denna. Gruppen tog kontakt med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Gysinge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skog 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 och kommunen vilket ledde till en dialog i frågan vintern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2021-22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78A2C70" w14:textId="77777777" w:rsidR="005E2189" w:rsidRDefault="005E2189">
      <w:pPr>
        <w:spacing w:after="0" w:line="276" w:lineRule="auto"/>
        <w:ind w:left="566" w:right="748"/>
        <w:rPr>
          <w:rFonts w:ascii="Times New Roman" w:eastAsia="Times New Roman" w:hAnsi="Times New Roman" w:cs="Times New Roman"/>
        </w:rPr>
      </w:pPr>
    </w:p>
    <w:p w14:paraId="1AD7AB91" w14:textId="77777777" w:rsidR="005E2189" w:rsidRDefault="00E9698B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Medlemmar</w:t>
      </w:r>
    </w:p>
    <w:p w14:paraId="5EDD9C36" w14:textId="77777777" w:rsidR="005E2189" w:rsidRDefault="00E9698B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Antalet medlemmar i utvecklingsgruppen uppgick vid årsskiftet 2021 – 2022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till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16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enskilda och 39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familjemedlemskap, totalt  </w:t>
      </w:r>
      <w:r>
        <w:rPr>
          <w:rFonts w:ascii="Times New Roman" w:eastAsia="Times New Roman" w:hAnsi="Times New Roman" w:cs="Times New Roman"/>
        </w:rPr>
        <w:t>127</w:t>
      </w:r>
      <w:r>
        <w:rPr>
          <w:rFonts w:ascii="Times New Roman" w:eastAsia="Times New Roman" w:hAnsi="Times New Roman" w:cs="Times New Roman"/>
          <w:color w:val="000000"/>
        </w:rPr>
        <w:t xml:space="preserve">  medlemmar.</w:t>
      </w:r>
    </w:p>
    <w:p w14:paraId="76BEA8D8" w14:textId="77777777" w:rsidR="005E2189" w:rsidRDefault="00E9698B">
      <w:pPr>
        <w:spacing w:after="0" w:line="276" w:lineRule="auto"/>
        <w:ind w:left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Medlemskap</w:t>
      </w:r>
    </w:p>
    <w:p w14:paraId="0B604F86" w14:textId="77777777" w:rsidR="005E2189" w:rsidRDefault="00E9698B">
      <w:pPr>
        <w:spacing w:after="248" w:line="276" w:lineRule="auto"/>
        <w:ind w:left="566" w:right="7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Utvecklingsgruppen är medlemmar i föreningen för myggbekämpning, i länsbygderådet X-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och även i Föreningen Vi i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Gysinge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Sophia Malm invaldes som styrelseledamot i X-ing.</w:t>
      </w:r>
    </w:p>
    <w:p w14:paraId="08D76E45" w14:textId="77777777" w:rsidR="005E2189" w:rsidRDefault="00E9698B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Års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möte</w:t>
      </w:r>
    </w:p>
    <w:p w14:paraId="4BAE1572" w14:textId="77777777" w:rsidR="005E2189" w:rsidRDefault="00E9698B">
      <w:pPr>
        <w:spacing w:after="248" w:line="276" w:lineRule="auto"/>
        <w:ind w:left="566" w:right="10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F6935B" wp14:editId="697FD56F">
                <wp:simplePos x="0" y="0"/>
                <wp:positionH relativeFrom="page">
                  <wp:posOffset>118745</wp:posOffset>
                </wp:positionH>
                <wp:positionV relativeFrom="page">
                  <wp:posOffset>164465</wp:posOffset>
                </wp:positionV>
                <wp:extent cx="1032510" cy="8890"/>
                <wp:effectExtent l="0" t="0" r="0" b="0"/>
                <wp:wrapTopAndBottom distT="0" distB="0"/>
                <wp:docPr id="2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2510" cy="8890"/>
                          <a:chOff x="4829745" y="3775555"/>
                          <a:chExt cx="1032510" cy="8890"/>
                        </a:xfrm>
                      </wpg:grpSpPr>
                      <wpg:grpSp>
                        <wpg:cNvPr id="1" name="Grupp 1"/>
                        <wpg:cNvGrpSpPr/>
                        <wpg:grpSpPr>
                          <a:xfrm>
                            <a:off x="4829745" y="3775555"/>
                            <a:ext cx="1032510" cy="8890"/>
                            <a:chOff x="0" y="0"/>
                            <a:chExt cx="1032648" cy="9136"/>
                          </a:xfrm>
                        </wpg:grpSpPr>
                        <wps:wsp>
                          <wps:cNvPr id="2" name="Rektangel 2"/>
                          <wps:cNvSpPr/>
                          <wps:spPr>
                            <a:xfrm>
                              <a:off x="0" y="0"/>
                              <a:ext cx="1032625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BF92F" w14:textId="77777777" w:rsidR="005E2189" w:rsidRDefault="005E21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ihandsfigur: Form 3"/>
                          <wps:cNvSpPr/>
                          <wps:spPr>
                            <a:xfrm>
                              <a:off x="0" y="0"/>
                              <a:ext cx="1032648" cy="91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32648" h="9136" extrusionOk="0">
                                  <a:moveTo>
                                    <a:pt x="0" y="4568"/>
                                  </a:moveTo>
                                  <a:lnTo>
                                    <a:pt x="1032648" y="456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F6935B" id="_x0000_s1026" style="position:absolute;left:0;text-align:left;margin-left:9.35pt;margin-top:12.95pt;width:81.3pt;height:.7pt;z-index:251658240;mso-position-horizontal-relative:page;mso-position-vertical-relative:page" coordorigin="48297,37755" coordsize="1032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">
                <v:group id="Grupp 1" o:spid="_x0000_s1027" style="position:absolute;left:48297;top:37755;width:10325;height:89" coordsize="1032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ktangel 2" o:spid="_x0000_s1028" style="position:absolute;width:10326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82BF92F" w14:textId="77777777" w:rsidR="005E2189" w:rsidRDefault="005E21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ihandsfigur: Form 3" o:spid="_x0000_s1029" style="position:absolute;width:10326;height:91;visibility:visible;mso-wrap-style:square;v-text-anchor:middle" coordsize="1032648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" path="m,4568r1032648,e" filled="f">
                    <v:stroke startarrowwidth="narrow" startarrowlength="short" endarrowwidth="narrow" endarrowlength="short" miterlimit="1" joinstyle="miter"/>
                    <v:path arrowok="t" o:extrusionok="f"/>
                  </v:shape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 xml:space="preserve">Årsmötet hölls digitalt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den  maj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på grund av Covid-pandemin. Totalt 9 personer närvarade vid mötet. </w:t>
      </w:r>
    </w:p>
    <w:p w14:paraId="7079A215" w14:textId="77777777" w:rsidR="005E2189" w:rsidRDefault="00E9698B">
      <w:pPr>
        <w:spacing w:after="0" w:line="276" w:lineRule="auto"/>
        <w:ind w:left="566" w:right="108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Medlemsmöte</w:t>
      </w:r>
    </w:p>
    <w:p w14:paraId="054C0082" w14:textId="77777777" w:rsidR="005E2189" w:rsidRDefault="00E9698B">
      <w:pPr>
        <w:spacing w:after="0" w:line="276" w:lineRule="auto"/>
        <w:ind w:left="566" w:right="108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Ett digitalt medlemsmöte ordnades 24 mars för gamla och nya medlemmar.</w:t>
      </w:r>
    </w:p>
    <w:p w14:paraId="4FBC3EE3" w14:textId="77777777" w:rsidR="005E2189" w:rsidRDefault="005E2189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sz w:val="24"/>
          <w:szCs w:val="24"/>
        </w:rPr>
      </w:pPr>
    </w:p>
    <w:p w14:paraId="03C56522" w14:textId="77777777" w:rsidR="005E2189" w:rsidRDefault="00E9698B">
      <w:pPr>
        <w:keepNext/>
        <w:keepLines/>
        <w:spacing w:after="0" w:line="276" w:lineRule="auto"/>
        <w:ind w:left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Styrelsen</w:t>
      </w:r>
    </w:p>
    <w:p w14:paraId="46C57496" w14:textId="77777777" w:rsidR="005E2189" w:rsidRDefault="00E9698B">
      <w:pPr>
        <w:spacing w:after="248" w:line="276" w:lineRule="auto"/>
        <w:ind w:left="566" w:right="13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Fram till årsmötet i </w:t>
      </w:r>
      <w:r>
        <w:rPr>
          <w:rFonts w:ascii="Times New Roman" w:eastAsia="Times New Roman" w:hAnsi="Times New Roman" w:cs="Times New Roman"/>
        </w:rPr>
        <w:t>maj</w:t>
      </w:r>
      <w:r>
        <w:rPr>
          <w:rFonts w:ascii="Times New Roman" w:eastAsia="Times New Roman" w:hAnsi="Times New Roman" w:cs="Times New Roman"/>
          <w:color w:val="000000"/>
        </w:rPr>
        <w:t xml:space="preserve"> bestod styrelsen av ordförande Paulina Lingers och Lars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Igeland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Anders Lövgren, Sophia Malm, Elin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Blue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Beke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Regelin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Evelina Andersson, Rolf Anders</w:t>
      </w:r>
      <w:r>
        <w:rPr>
          <w:rFonts w:ascii="Times New Roman" w:eastAsia="Times New Roman" w:hAnsi="Times New Roman" w:cs="Times New Roman"/>
          <w:color w:val="000000"/>
        </w:rPr>
        <w:t>son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Örjan Lundell och Gunnel Strid. </w:t>
      </w:r>
    </w:p>
    <w:p w14:paraId="201670EA" w14:textId="77777777" w:rsidR="005E2189" w:rsidRDefault="00E9698B">
      <w:pPr>
        <w:spacing w:after="248" w:line="276" w:lineRule="auto"/>
        <w:ind w:left="566" w:right="1367"/>
      </w:pPr>
      <w:r>
        <w:rPr>
          <w:rFonts w:ascii="Times New Roman" w:eastAsia="Times New Roman" w:hAnsi="Times New Roman" w:cs="Times New Roman"/>
          <w:color w:val="000000"/>
        </w:rPr>
        <w:t>Styrelsen har sammanträ</w:t>
      </w:r>
      <w:r>
        <w:rPr>
          <w:rFonts w:ascii="Times New Roman" w:eastAsia="Times New Roman" w:hAnsi="Times New Roman" w:cs="Times New Roman"/>
        </w:rPr>
        <w:t>dde totalt</w:t>
      </w:r>
      <w:r>
        <w:rPr>
          <w:rFonts w:ascii="Times New Roman" w:eastAsia="Times New Roman" w:hAnsi="Times New Roman" w:cs="Times New Roman"/>
          <w:color w:val="000000"/>
        </w:rPr>
        <w:t xml:space="preserve"> 10 gånger under 2021</w:t>
      </w:r>
    </w:p>
    <w:sectPr w:rsidR="005E218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89"/>
    <w:rsid w:val="005E2189"/>
    <w:rsid w:val="00E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47F0"/>
  <w15:docId w15:val="{8D2A0E00-3046-4343-A4A0-31BB8A37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0aaD2Ks1Mm9dRkhQhkrJRllFQ==">AMUW2mXpqogmbQLdmoIDPHOozNDacmBpLUWtsF4WFjhFJksXLBAycncYYL34gDEMb459mKjYkNOz31Wg3mdp/nwaiPw7H8EJJ3Z9vPe4taN10gtzdQtxVlE=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Igeland</dc:creator>
  <cp:lastModifiedBy>Annika Wigert</cp:lastModifiedBy>
  <cp:revision>2</cp:revision>
  <dcterms:created xsi:type="dcterms:W3CDTF">2022-05-14T12:12:00Z</dcterms:created>
  <dcterms:modified xsi:type="dcterms:W3CDTF">2022-05-14T12:12:00Z</dcterms:modified>
</cp:coreProperties>
</file>